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年度自治区高校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基本科研业务费科研项目立项备案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汇总表</w:t>
      </w:r>
    </w:p>
    <w:p>
      <w:pPr>
        <w:spacing w:line="580" w:lineRule="exact"/>
        <w:jc w:val="left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高校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名称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：      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加盖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单位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党委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公章）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9"/>
        <w:gridCol w:w="586"/>
        <w:gridCol w:w="586"/>
        <w:gridCol w:w="693"/>
        <w:gridCol w:w="793"/>
        <w:gridCol w:w="711"/>
        <w:gridCol w:w="4957"/>
        <w:gridCol w:w="704"/>
        <w:gridCol w:w="724"/>
        <w:gridCol w:w="528"/>
        <w:gridCol w:w="733"/>
        <w:gridCol w:w="756"/>
        <w:gridCol w:w="544"/>
        <w:gridCol w:w="784"/>
        <w:gridCol w:w="766"/>
        <w:gridCol w:w="3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  <w:t>序号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  <w:t>项目负责人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  <w:t>出生日期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  <w:t>负责人职称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  <w:t>学历/学位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  <w:t>所在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  <w:t>院系</w:t>
            </w:r>
          </w:p>
        </w:tc>
        <w:tc>
          <w:tcPr>
            <w:tcW w:w="49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  <w:t>类别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  <w:t>所属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  <w:t>学科</w:t>
            </w:r>
          </w:p>
        </w:tc>
        <w:tc>
          <w:tcPr>
            <w:tcW w:w="2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  <w:t>立项经费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  <w:t>研究周期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依托科研平台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  <w:t>依托自治区重点学科</w:t>
            </w:r>
          </w:p>
        </w:tc>
        <w:tc>
          <w:tcPr>
            <w:tcW w:w="3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7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49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7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合计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  <w:t>自治区资助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  <w:t>学校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  <w:t>配套</w:t>
            </w:r>
          </w:p>
        </w:tc>
        <w:tc>
          <w:tcPr>
            <w:tcW w:w="5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</w:pPr>
          </w:p>
        </w:tc>
        <w:tc>
          <w:tcPr>
            <w:tcW w:w="7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3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49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黑体"/>
          <w:bCs/>
          <w:color w:val="auto"/>
          <w:sz w:val="52"/>
          <w:szCs w:val="52"/>
        </w:rPr>
        <w:sectPr>
          <w:pgSz w:w="16838" w:h="11906" w:orient="landscape"/>
          <w:pgMar w:top="1531" w:right="1134" w:bottom="1531" w:left="1134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楷体" w:hAnsi="楷体" w:eastAsia="楷体" w:cs="仿宋"/>
          <w:color w:val="auto"/>
          <w:sz w:val="24"/>
          <w:szCs w:val="24"/>
          <w:lang w:val="en-US" w:eastAsia="zh-CN"/>
        </w:rPr>
        <w:t>注：项目类别包括：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培育类项目、建设类项目、战略发展类项目、其他项目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；所属学科：填写《学科分类与代码》（GB/T13745-2009）二级学科。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M2QyZmVkNDRmZmRiY2RiYzVhZGNkN2ExYWM0NTMifQ=="/>
  </w:docVars>
  <w:rsids>
    <w:rsidRoot w:val="00000000"/>
    <w:rsid w:val="249B1878"/>
    <w:rsid w:val="325A06AC"/>
    <w:rsid w:val="489E729D"/>
    <w:rsid w:val="61F2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2023-02-27T10:24:00Z</dcterms:created>
  <dc:creator>lenovo</dc:creator>
  <cp:lastModifiedBy>*(- -)*衡</cp:lastModifiedBy>
  <dcterms:modified xsi:type="dcterms:W3CDTF">2023-03-07T09:37:12Z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54D829E232824C15825074F125118ADA</vt:lpwstr>
  </property>
</Properties>
</file>