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附件5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ind w:firstLine="0" w:firstLineChars="0"/>
        <w:jc w:val="center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新疆艺术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学术调研和问卷调查活动审核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表</w:t>
      </w:r>
      <w:r>
        <w:rPr>
          <w:rFonts w:hint="eastAsia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exact"/>
        <w:ind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       </w:t>
      </w:r>
    </w:p>
    <w:tbl>
      <w:tblPr>
        <w:tblStyle w:val="5"/>
        <w:tblW w:w="828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489"/>
        <w:gridCol w:w="2063"/>
        <w:gridCol w:w="142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课题负责人</w:t>
            </w: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6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5" w:type="dxa"/>
            <w:gridSpan w:val="3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课题级别</w:t>
            </w:r>
          </w:p>
        </w:tc>
        <w:tc>
          <w:tcPr>
            <w:tcW w:w="4065" w:type="dxa"/>
            <w:gridSpan w:val="2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厅局级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5" w:type="dxa"/>
            <w:gridSpan w:val="3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课题名称</w:t>
            </w:r>
          </w:p>
        </w:tc>
        <w:tc>
          <w:tcPr>
            <w:tcW w:w="4065" w:type="dxa"/>
            <w:gridSpan w:val="2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课题是否有学术调研和问卷调查环节</w:t>
            </w:r>
          </w:p>
        </w:tc>
        <w:tc>
          <w:tcPr>
            <w:tcW w:w="4065" w:type="dxa"/>
            <w:gridSpan w:val="2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是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52" w:type="dxa"/>
            <w:gridSpan w:val="2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调研人群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/范围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2152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调研内容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系部党总支审核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科研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Hans"/>
              </w:rPr>
              <w:t>创作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处审核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学术委员会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审核意见</w:t>
            </w:r>
          </w:p>
        </w:tc>
        <w:tc>
          <w:tcPr>
            <w:tcW w:w="6128" w:type="dxa"/>
            <w:gridSpan w:val="3"/>
          </w:tcPr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2A5F"/>
    <w:rsid w:val="00B07F86"/>
    <w:rsid w:val="012310BC"/>
    <w:rsid w:val="07F67924"/>
    <w:rsid w:val="09026EB2"/>
    <w:rsid w:val="0A475979"/>
    <w:rsid w:val="0BB34AC4"/>
    <w:rsid w:val="0D0A62ED"/>
    <w:rsid w:val="0E611D82"/>
    <w:rsid w:val="0FF95EC8"/>
    <w:rsid w:val="12D6661B"/>
    <w:rsid w:val="1344330A"/>
    <w:rsid w:val="15670543"/>
    <w:rsid w:val="15E31B68"/>
    <w:rsid w:val="17AA47EB"/>
    <w:rsid w:val="1A0B0BFA"/>
    <w:rsid w:val="1A4338B0"/>
    <w:rsid w:val="1FAF1A1D"/>
    <w:rsid w:val="20380A9E"/>
    <w:rsid w:val="21586925"/>
    <w:rsid w:val="22B1412F"/>
    <w:rsid w:val="26AD25C3"/>
    <w:rsid w:val="27403716"/>
    <w:rsid w:val="2A4A0202"/>
    <w:rsid w:val="2B5D7F52"/>
    <w:rsid w:val="2EEE23E9"/>
    <w:rsid w:val="31496894"/>
    <w:rsid w:val="339A7E83"/>
    <w:rsid w:val="38B92BA8"/>
    <w:rsid w:val="3B1A1438"/>
    <w:rsid w:val="3FEC2D33"/>
    <w:rsid w:val="41742E5F"/>
    <w:rsid w:val="43423311"/>
    <w:rsid w:val="465D49FE"/>
    <w:rsid w:val="497C72B2"/>
    <w:rsid w:val="4B2245C1"/>
    <w:rsid w:val="4C2A42D7"/>
    <w:rsid w:val="51633F7E"/>
    <w:rsid w:val="52372A5F"/>
    <w:rsid w:val="54D06755"/>
    <w:rsid w:val="55B80E20"/>
    <w:rsid w:val="5A006EF1"/>
    <w:rsid w:val="5D0C2572"/>
    <w:rsid w:val="611519DA"/>
    <w:rsid w:val="61AD13E2"/>
    <w:rsid w:val="671A56C5"/>
    <w:rsid w:val="691457A6"/>
    <w:rsid w:val="6A88406F"/>
    <w:rsid w:val="6BE65D3D"/>
    <w:rsid w:val="6C1D18EE"/>
    <w:rsid w:val="6D7A7D33"/>
    <w:rsid w:val="6DB13FDF"/>
    <w:rsid w:val="6E7D5AB1"/>
    <w:rsid w:val="6EB37410"/>
    <w:rsid w:val="6F1E268E"/>
    <w:rsid w:val="6F77AACB"/>
    <w:rsid w:val="718B64F3"/>
    <w:rsid w:val="71FD1948"/>
    <w:rsid w:val="729B2190"/>
    <w:rsid w:val="72E3217B"/>
    <w:rsid w:val="74113B35"/>
    <w:rsid w:val="74201446"/>
    <w:rsid w:val="744F2128"/>
    <w:rsid w:val="751056E5"/>
    <w:rsid w:val="7793101C"/>
    <w:rsid w:val="791C4592"/>
    <w:rsid w:val="796672C4"/>
    <w:rsid w:val="7C217218"/>
    <w:rsid w:val="7DCC22DF"/>
    <w:rsid w:val="7DFC04FD"/>
    <w:rsid w:val="7E6F4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2019-09-03T18:32:00Z</dcterms:created>
  <dc:creator>lx1</dc:creator>
  <cp:lastModifiedBy>*(- -)*衡</cp:lastModifiedBy>
  <dcterms:modified xsi:type="dcterms:W3CDTF">2024-11-16T09:28:27Z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