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20" w:lineRule="exact"/>
        <w:jc w:val="center"/>
        <w:rPr>
          <w:rFonts w:ascii="黑体" w:hAnsi="黑体" w:eastAsia="黑体"/>
          <w:bCs/>
          <w:sz w:val="52"/>
          <w:szCs w:val="52"/>
        </w:rPr>
      </w:pPr>
    </w:p>
    <w:p>
      <w:pPr>
        <w:spacing w:line="620" w:lineRule="exact"/>
        <w:jc w:val="center"/>
        <w:rPr>
          <w:rFonts w:hint="eastAsia" w:ascii="华文中宋" w:hAnsi="华文中宋" w:eastAsia="宋体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2020年度国家社科基金</w:t>
      </w:r>
    </w:p>
    <w:p>
      <w:pPr>
        <w:spacing w:line="620" w:lineRule="exact"/>
        <w:jc w:val="center"/>
        <w:rPr>
          <w:rFonts w:ascii="华文中宋" w:hAnsi="华文中宋" w:eastAsia="宋体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高校思想政治理论课研究专项选题指南</w:t>
      </w:r>
    </w:p>
    <w:p>
      <w:pPr>
        <w:spacing w:line="620" w:lineRule="exact"/>
        <w:rPr>
          <w:rFonts w:hint="eastAsia" w:ascii="方正小标宋简体" w:hAnsi="华文中宋" w:eastAsia="方正小标宋简体"/>
          <w:b/>
          <w:bCs/>
          <w:sz w:val="36"/>
          <w:szCs w:val="36"/>
        </w:rPr>
      </w:pP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习近平总书记关于爱国主义教育的重要论述研究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习近平总书记关于培养时代新人的重要论述研究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习近平总书记关于思想政治理论课建设的重要论述研究</w:t>
      </w:r>
      <w:bookmarkStart w:id="0" w:name="_Toc13678"/>
    </w:p>
    <w:bookmarkEnd w:id="0"/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习近平新时代中国特色社会主义思想进教材进课堂进头脑</w:t>
      </w:r>
    </w:p>
    <w:p>
      <w:pPr>
        <w:pStyle w:val="9"/>
        <w:tabs>
          <w:tab w:val="left" w:pos="420"/>
        </w:tabs>
        <w:spacing w:line="620" w:lineRule="exact"/>
        <w:ind w:left="0" w:firstLine="320" w:firstLineChars="1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抗击新冠肺炎疫情中彰显的中国制度优势研究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抗疫斗争展现的新时代中国精神研究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bookmarkStart w:id="1" w:name="_Toc11954"/>
      <w:r>
        <w:rPr>
          <w:rFonts w:hint="eastAsia" w:ascii="仿宋" w:hAnsi="仿宋" w:eastAsia="仿宋"/>
          <w:sz w:val="32"/>
          <w:szCs w:val="32"/>
          <w:shd w:val="clear" w:color="auto" w:fill="FFFFFF"/>
        </w:rPr>
        <w:t>疫情防控背景下高校思政课在线教学经验研究</w:t>
      </w:r>
    </w:p>
    <w:bookmarkEnd w:id="1"/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党政领导干部讲思政课常态化机制研究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新时代青少年爱国主义教育研究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牢牢掌握高校意识形态工作领导权研究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当代社会思潮的变化趋势与规律研究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bookmarkStart w:id="2" w:name="_Toc28858"/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新时代增强高校思政课对社会思潮的引领力研究</w:t>
      </w:r>
      <w:bookmarkEnd w:id="2"/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新时代高校思政课落实立德树人根本任务研究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总体国家安全观融入思政课教学研究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社会主义核心价值观贯穿教育教学全过程研究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中华优秀传统文化资源融入高校思政课研究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讲好用好思政课教材研究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现代信息技术在思政课教学中的应用研究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新媒体视域下高校思政课实践教学模式研究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高校思政课线上线下混合式教学改革研究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统筹课程思政与思政课程建设研究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bookmarkStart w:id="3" w:name="_Toc23255"/>
      <w:r>
        <w:rPr>
          <w:rFonts w:hint="eastAsia" w:ascii="仿宋" w:hAnsi="仿宋" w:eastAsia="仿宋"/>
          <w:sz w:val="32"/>
          <w:szCs w:val="32"/>
          <w:shd w:val="clear" w:color="auto" w:fill="FFFFFF"/>
        </w:rPr>
        <w:t>运用革命文化资源提升思政课教学效果研究</w:t>
      </w:r>
      <w:bookmarkEnd w:id="3"/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深化大中小学思政课一体化建设研究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新时代高校研究生思政课改革创新研究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新时代学校思政课话语体系创新研究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当代大学生的认知规律和接受特点研究</w:t>
      </w:r>
      <w:bookmarkStart w:id="4" w:name="_Toc7911"/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新时代高校思政课对大学生思想成长的引领力研究</w:t>
      </w:r>
      <w:bookmarkEnd w:id="4"/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高校思政课教师培训体系研究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增强思政课教师的职业认同感荣誉感责任感研究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新时代高校思政课教师考核评价指标体系研究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bookmarkStart w:id="5" w:name="_Toc6126"/>
      <w:r>
        <w:rPr>
          <w:rFonts w:hint="eastAsia" w:ascii="仿宋" w:hAnsi="仿宋" w:eastAsia="仿宋"/>
          <w:sz w:val="32"/>
          <w:szCs w:val="32"/>
          <w:shd w:val="clear" w:color="auto" w:fill="FFFFFF"/>
        </w:rPr>
        <w:t>办好思政课与高校思政工作体系构建研究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中国共产党红色基因传承研究</w:t>
      </w:r>
      <w:bookmarkStart w:id="6" w:name="_Toc2904"/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HYPERLINK "http://www.cnki.com.cn/Article/CJFDTotal-CAIZ201822161.htm" \t "_blank"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民族高校大学生中华民族共同体意识</w:t>
      </w:r>
      <w:r>
        <w:fldChar w:fldCharType="end"/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培育研究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高校思政课中法治理念的传播和法治精神的培育研究</w:t>
      </w:r>
    </w:p>
    <w:bookmarkEnd w:id="5"/>
    <w:bookmarkEnd w:id="6"/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现代学徒制背景下高职高专院校思政课教学模式研究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高职高专思政课改革创新研究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中外合作办学背景下思政课建设困境与对策研究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民办高校推进高水平思政课建设研究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民办高校推动学校党建与思政课建设深度融合研究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推动边疆地区高校思政课教学改革创新研究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少数民族地区高校思政课教学规律研究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增强大陆高校港澳台学生国家认同感研究</w:t>
      </w:r>
      <w:bookmarkStart w:id="7" w:name="_Toc14309"/>
    </w:p>
    <w:bookmarkEnd w:id="7"/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军队院校政治理论课教学贯彻新时代军事教育方针研究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军队院校加强意识形态阵地管理研究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军队院校树立为战育人鲜明导向研究</w:t>
      </w:r>
    </w:p>
    <w:p>
      <w:pPr>
        <w:pStyle w:val="9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战“疫”元素融入军队院校政治理论课教学研究</w:t>
      </w:r>
      <w:bookmarkStart w:id="8" w:name="_GoBack"/>
      <w:bookmarkEnd w:id="8"/>
    </w:p>
    <w:sectPr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1985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81706905">
    <w:nsid w:val="4C654B99"/>
    <w:multiLevelType w:val="multilevel"/>
    <w:tmpl w:val="4C654B99"/>
    <w:lvl w:ilvl="0" w:tentative="1">
      <w:start w:val="1"/>
      <w:numFmt w:val="decimal"/>
      <w:lvlText w:val="%1."/>
      <w:lvlJc w:val="left"/>
      <w:pPr>
        <w:tabs>
          <w:tab w:val="left" w:pos="420"/>
        </w:tabs>
        <w:ind w:left="0" w:firstLine="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2817069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E570E"/>
    <w:rsid w:val="00003CF5"/>
    <w:rsid w:val="00092A1C"/>
    <w:rsid w:val="000E770C"/>
    <w:rsid w:val="00165434"/>
    <w:rsid w:val="0016551F"/>
    <w:rsid w:val="001A0FA2"/>
    <w:rsid w:val="001D1418"/>
    <w:rsid w:val="001F2557"/>
    <w:rsid w:val="00210F3A"/>
    <w:rsid w:val="0021318D"/>
    <w:rsid w:val="00265001"/>
    <w:rsid w:val="0028155E"/>
    <w:rsid w:val="002C1093"/>
    <w:rsid w:val="003016AA"/>
    <w:rsid w:val="003249F6"/>
    <w:rsid w:val="003319EF"/>
    <w:rsid w:val="00334954"/>
    <w:rsid w:val="00363A90"/>
    <w:rsid w:val="003915B0"/>
    <w:rsid w:val="00430776"/>
    <w:rsid w:val="00460EDE"/>
    <w:rsid w:val="00463DB1"/>
    <w:rsid w:val="004B1601"/>
    <w:rsid w:val="004B7659"/>
    <w:rsid w:val="00527BEF"/>
    <w:rsid w:val="00563C5E"/>
    <w:rsid w:val="0057439D"/>
    <w:rsid w:val="005D6F61"/>
    <w:rsid w:val="005F79A6"/>
    <w:rsid w:val="006E64FE"/>
    <w:rsid w:val="006F6F20"/>
    <w:rsid w:val="00700218"/>
    <w:rsid w:val="0070188E"/>
    <w:rsid w:val="00727167"/>
    <w:rsid w:val="007711F6"/>
    <w:rsid w:val="0078590D"/>
    <w:rsid w:val="00786220"/>
    <w:rsid w:val="007A2DCF"/>
    <w:rsid w:val="007C0C6B"/>
    <w:rsid w:val="007C228F"/>
    <w:rsid w:val="00812AEC"/>
    <w:rsid w:val="008422FC"/>
    <w:rsid w:val="00855577"/>
    <w:rsid w:val="0087222F"/>
    <w:rsid w:val="00880B81"/>
    <w:rsid w:val="008B0E78"/>
    <w:rsid w:val="008B5A40"/>
    <w:rsid w:val="00905AAD"/>
    <w:rsid w:val="0091063E"/>
    <w:rsid w:val="009623EE"/>
    <w:rsid w:val="00976458"/>
    <w:rsid w:val="00A134FC"/>
    <w:rsid w:val="00A23BAE"/>
    <w:rsid w:val="00A26BF1"/>
    <w:rsid w:val="00AC6AEB"/>
    <w:rsid w:val="00AD674F"/>
    <w:rsid w:val="00AF0AB9"/>
    <w:rsid w:val="00B40F4F"/>
    <w:rsid w:val="00B912BD"/>
    <w:rsid w:val="00BC3514"/>
    <w:rsid w:val="00C25A53"/>
    <w:rsid w:val="00C772EB"/>
    <w:rsid w:val="00C94B12"/>
    <w:rsid w:val="00D26CE3"/>
    <w:rsid w:val="00D31466"/>
    <w:rsid w:val="00D33626"/>
    <w:rsid w:val="00D60FE5"/>
    <w:rsid w:val="00D64B6A"/>
    <w:rsid w:val="00E64169"/>
    <w:rsid w:val="00EB5F0D"/>
    <w:rsid w:val="00EE570E"/>
    <w:rsid w:val="00F00FD6"/>
    <w:rsid w:val="00F660ED"/>
    <w:rsid w:val="00F72B1F"/>
    <w:rsid w:val="00F8736F"/>
    <w:rsid w:val="3A193E0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/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0"/>
    <w:pPr>
      <w:ind w:left="720"/>
      <w:contextualSpacing/>
    </w:p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3">
    <w:name w:val="标题 3 Char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numbering" Target="numbering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865</Characters>
  <Lines>7</Lines>
  <Paragraphs>2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2020-05-28T01:03:00Z</dcterms:created>
  <dc:creator>lenovo</dc:creator>
  <cp:lastModifiedBy>lx2</cp:lastModifiedBy>
  <cp:lastPrinted>2020-05-28T02:56:00Z</cp:lastPrinted>
  <dcterms:modified xsi:type="dcterms:W3CDTF">2020-06-15T10:35:54Z</dcterms:modified>
  <dc:title>2020年度国家社科基金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